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/>
        <w:jc w:val="left"/>
        <w:textAlignment w:val="auto"/>
        <w:rPr>
          <w:rFonts w:hint="eastAsia" w:ascii="黑体" w:eastAsia="黑体" w:cs="黑体"/>
          <w:bCs/>
          <w:i w:val="0"/>
          <w:color w:val="auto"/>
          <w:spacing w:val="-2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黑体" w:eastAsia="黑体" w:cs="黑体"/>
          <w:b w:val="0"/>
          <w:i w:val="0"/>
          <w:color w:val="auto"/>
          <w:spacing w:val="-2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9" w:afterLines="50" w:afterAutospacing="0" w:line="680" w:lineRule="exact"/>
        <w:ind w:left="0"/>
        <w:jc w:val="center"/>
        <w:textAlignment w:val="auto"/>
        <w:rPr>
          <w:rFonts w:hint="eastAsia" w:ascii="华文中宋" w:eastAsia="华文中宋" w:cs="华文中宋"/>
          <w:b w:val="0"/>
          <w:i w:val="0"/>
          <w:color w:val="auto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b w:val="0"/>
          <w:i w:val="0"/>
          <w:color w:val="auto"/>
          <w:spacing w:val="-20"/>
          <w:kern w:val="2"/>
          <w:sz w:val="44"/>
          <w:szCs w:val="44"/>
          <w:u w:val="single"/>
          <w:lang w:val="en-US" w:eastAsia="zh-CN" w:bidi="ar-SA"/>
        </w:rPr>
        <w:t>2021</w:t>
      </w:r>
      <w:r>
        <w:rPr>
          <w:rFonts w:hint="eastAsia" w:ascii="方正小标宋_GBK" w:eastAsia="方正小标宋_GBK" w:cs="方正小标宋_GBK"/>
          <w:b w:val="0"/>
          <w:i w:val="0"/>
          <w:color w:val="auto"/>
          <w:spacing w:val="-20"/>
          <w:kern w:val="2"/>
          <w:sz w:val="44"/>
          <w:szCs w:val="44"/>
          <w:lang w:val="en-US" w:eastAsia="zh-CN" w:bidi="ar-SA"/>
        </w:rPr>
        <w:t>年度南阳市社会科学优秀成果奖申报表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34"/>
        <w:gridCol w:w="409"/>
        <w:gridCol w:w="292"/>
        <w:gridCol w:w="447"/>
        <w:gridCol w:w="123"/>
        <w:gridCol w:w="260"/>
        <w:gridCol w:w="812"/>
        <w:gridCol w:w="240"/>
        <w:gridCol w:w="998"/>
        <w:gridCol w:w="101"/>
        <w:gridCol w:w="43"/>
        <w:gridCol w:w="441"/>
        <w:gridCol w:w="154"/>
        <w:gridCol w:w="388"/>
        <w:gridCol w:w="388"/>
        <w:gridCol w:w="568"/>
        <w:gridCol w:w="346"/>
        <w:gridCol w:w="403"/>
        <w:gridCol w:w="242"/>
        <w:gridCol w:w="684"/>
        <w:gridCol w:w="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19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成果名称</w:t>
            </w:r>
          </w:p>
        </w:tc>
        <w:tc>
          <w:tcPr>
            <w:tcW w:w="7552" w:type="dxa"/>
            <w:gridSpan w:val="19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1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发表出版媒体</w:t>
            </w:r>
          </w:p>
        </w:tc>
        <w:tc>
          <w:tcPr>
            <w:tcW w:w="3757" w:type="dxa"/>
            <w:gridSpan w:val="10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发表时间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（格式21-1-16）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19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成果形式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018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before="0" w:after="0" w:line="240" w:lineRule="auto"/>
              <w:ind w:leftChars="0"/>
              <w:jc w:val="left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1．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著作（含译著）2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论文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调研报告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期刊级别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学科分类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（限选一项）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6813" w:type="dxa"/>
            <w:gridSpan w:val="17"/>
            <w:noWrap w:val="0"/>
            <w:vAlign w:val="top"/>
          </w:tcPr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马列·社科2.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党史3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哲学4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经济理论5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应用经济6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政治学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社会学8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法学9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国际问题研究10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中国历史11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世界历史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考古学13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民族问题研究14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宗教学15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中国文学16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外国文学17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语言学18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新闻学与传播学19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图书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馆·情报与文献20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人口学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统计学22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体育学23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军事学24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艺术学25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教育学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6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第一作者基本情况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行政职务</w:t>
            </w:r>
          </w:p>
        </w:tc>
        <w:tc>
          <w:tcPr>
            <w:tcW w:w="570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  <w:t>1.省级2.厅级3.处级4.科级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专业职务</w:t>
            </w: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  <w:t>1.正高2.副高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  <w:t>3.中级4.初级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研究专长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（参见学科分类）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最后学历</w:t>
            </w:r>
          </w:p>
        </w:tc>
        <w:tc>
          <w:tcPr>
            <w:tcW w:w="570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/>
                <w:color w:val="auto"/>
                <w:spacing w:val="-11"/>
                <w:w w:val="99"/>
                <w:kern w:val="2"/>
                <w:sz w:val="18"/>
                <w:szCs w:val="18"/>
                <w:lang w:val="en-US" w:eastAsia="zh-CN" w:bidi="ar-SA"/>
              </w:rPr>
              <w:t>1.研究生2.本科3.大专4.中专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最后学位</w:t>
            </w: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/>
                <w:color w:val="auto"/>
                <w:spacing w:val="-11"/>
                <w:w w:val="9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/>
                <w:color w:val="auto"/>
                <w:spacing w:val="-11"/>
                <w:w w:val="99"/>
                <w:kern w:val="2"/>
                <w:sz w:val="18"/>
                <w:szCs w:val="18"/>
                <w:lang w:val="en-US" w:eastAsia="zh-CN" w:bidi="ar-SA"/>
              </w:rPr>
              <w:t>1.博士2.硕士</w:t>
            </w:r>
          </w:p>
          <w:p>
            <w:pPr>
              <w:widowControl w:val="0"/>
              <w:wordWrap/>
              <w:spacing w:before="0" w:after="0" w:line="240" w:lineRule="auto"/>
              <w:ind w:left="0" w:firstLine="156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/>
                <w:color w:val="auto"/>
                <w:spacing w:val="-11"/>
                <w:w w:val="99"/>
                <w:kern w:val="2"/>
                <w:sz w:val="18"/>
                <w:szCs w:val="18"/>
                <w:lang w:val="en-US" w:eastAsia="zh-CN" w:bidi="ar-SA"/>
              </w:rPr>
              <w:t>3.学士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电子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邮件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5" w:type="dxa"/>
            <w:gridSpan w:val="5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工作单位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5"/>
                <w:szCs w:val="15"/>
                <w:lang w:val="en-US" w:eastAsia="zh-CN" w:bidi="ar-SA"/>
              </w:rPr>
              <w:t>（按公章全称填写）</w:t>
            </w:r>
          </w:p>
        </w:tc>
        <w:tc>
          <w:tcPr>
            <w:tcW w:w="4393" w:type="dxa"/>
            <w:gridSpan w:val="11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所属系统</w:t>
            </w: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6430" w:type="dxa"/>
            <w:gridSpan w:val="15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18"/>
                <w:szCs w:val="18"/>
                <w:lang w:val="en-US" w:eastAsia="zh-CN" w:bidi="ar-SA"/>
              </w:rPr>
              <w:t>1.学校2.社科研究机构3.党校4.军队（包括军队院校）5.党政机关6.其他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4963" w:type="dxa"/>
            <w:gridSpan w:val="1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河南省南阳市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邮政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编码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6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主要参加者（按成果原顺序填写）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职务职称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研究专长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主要论点及成果简介（300字以内）</w:t>
            </w:r>
          </w:p>
        </w:tc>
        <w:tc>
          <w:tcPr>
            <w:tcW w:w="7961" w:type="dxa"/>
            <w:gridSpan w:val="20"/>
            <w:noWrap w:val="0"/>
            <w:vAlign w:val="top"/>
          </w:tcPr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110" w:type="dxa"/>
            <w:gridSpan w:val="2"/>
            <w:noWrap w:val="0"/>
            <w:textDirection w:val="tbRlV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第一作者单位意见</w:t>
            </w:r>
          </w:p>
        </w:tc>
        <w:tc>
          <w:tcPr>
            <w:tcW w:w="3682" w:type="dxa"/>
            <w:gridSpan w:val="9"/>
            <w:noWrap w:val="0"/>
            <w:vAlign w:val="bottom"/>
          </w:tcPr>
          <w:p>
            <w:pPr>
              <w:widowControl w:val="0"/>
              <w:wordWrap w:val="0"/>
              <w:spacing w:before="0" w:after="0" w:line="240" w:lineRule="auto"/>
              <w:ind w:left="0"/>
              <w:jc w:val="right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　　　（公章）　　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right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年　　月　　日</w:t>
            </w:r>
          </w:p>
        </w:tc>
        <w:tc>
          <w:tcPr>
            <w:tcW w:w="1026" w:type="dxa"/>
            <w:gridSpan w:val="4"/>
            <w:noWrap w:val="0"/>
            <w:textDirection w:val="tbRlV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初评单位意见</w:t>
            </w:r>
          </w:p>
        </w:tc>
        <w:tc>
          <w:tcPr>
            <w:tcW w:w="3253" w:type="dxa"/>
            <w:gridSpan w:val="7"/>
            <w:noWrap w:val="0"/>
            <w:vAlign w:val="bottom"/>
          </w:tcPr>
          <w:p>
            <w:pPr>
              <w:widowControl w:val="0"/>
              <w:wordWrap w:val="0"/>
              <w:spacing w:before="0" w:after="0" w:line="240" w:lineRule="auto"/>
              <w:ind w:left="0"/>
              <w:jc w:val="right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　　　（公章）　　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right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市评奖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委员会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评奖专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家组评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审意见</w:t>
            </w:r>
          </w:p>
        </w:tc>
        <w:tc>
          <w:tcPr>
            <w:tcW w:w="7961" w:type="dxa"/>
            <w:gridSpan w:val="20"/>
            <w:noWrap w:val="0"/>
            <w:vAlign w:val="top"/>
          </w:tcPr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专家组长签名：　　　　　　　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市社会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科学优秀成果评奖委员会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意　见</w:t>
            </w:r>
          </w:p>
        </w:tc>
        <w:tc>
          <w:tcPr>
            <w:tcW w:w="7961" w:type="dxa"/>
            <w:gridSpan w:val="20"/>
            <w:noWrap w:val="0"/>
            <w:vAlign w:val="top"/>
          </w:tcPr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 xml:space="preserve">                                               公　章</w:t>
            </w:r>
          </w:p>
          <w:p>
            <w:pPr>
              <w:widowControl w:val="0"/>
              <w:wordWrap/>
              <w:spacing w:before="0" w:after="0" w:line="240" w:lineRule="auto"/>
              <w:ind w:left="0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Cs w:val="21"/>
                <w:lang w:val="en-US" w:eastAsia="zh-CN" w:bidi="ar-SA"/>
              </w:rPr>
              <w:t>　　　　　　　　　　　　　　　　　　　　　　年　　月　　日</w:t>
            </w:r>
          </w:p>
        </w:tc>
      </w:tr>
    </w:tbl>
    <w:p>
      <w:pPr>
        <w:widowControl w:val="0"/>
        <w:wordWrap/>
        <w:spacing w:before="0" w:after="0" w:line="240" w:lineRule="auto"/>
        <w:ind w:left="0"/>
        <w:rPr>
          <w:rFonts w:hint="default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  <w:t>注：1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  <w:t>申报人应认真逐项填写，诚信申报。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  <w:t>　　2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kern w:val="2"/>
          <w:szCs w:val="21"/>
          <w:lang w:val="en-US" w:eastAsia="zh-CN" w:bidi="ar-SA"/>
        </w:rPr>
        <w:t>栏内有选择项的，只填写序号</w:t>
      </w:r>
    </w:p>
    <w:p/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eastAsia="宋体"/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i w:val="0"/>
                              <w:i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eastAsia="宋体"/>
                        <w:b w:val="0"/>
                        <w:bCs/>
                        <w:i w:val="0"/>
                        <w:i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/>
                        <w:i w:val="0"/>
                        <w:i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b w:val="0"/>
                        <w:bCs/>
                        <w:i w:val="0"/>
                        <w:i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/>
                        <w:i w:val="0"/>
                        <w:i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/>
                        <w:i w:val="0"/>
                        <w:i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/>
                        <w:i w:val="0"/>
                        <w:iCs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/>
                        <w:i w:val="0"/>
                        <w:i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b w:val="0"/>
                        <w:bCs/>
                        <w:i w:val="0"/>
                        <w:i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174B"/>
    <w:rsid w:val="62E1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ordWrap w:val="0"/>
      <w:spacing w:before="0" w:after="0" w:line="240" w:lineRule="auto"/>
      <w:ind w:left="1024"/>
      <w:jc w:val="both"/>
    </w:pPr>
    <w:rPr>
      <w:rFonts w:ascii="Times New Roman" w:hAnsi="Times New Roman" w:eastAsia="宋体" w:cs="Times New Roman"/>
      <w:b/>
      <w:i/>
      <w:color w:val="auto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2022-03-09T03:08:00Z</dcterms:created>
  <dc:creator>偷渡</dc:creator>
  <cp:lastModifiedBy>偷渡</cp:lastModifiedBy>
  <dcterms:modified xsi:type="dcterms:W3CDTF">2022-03-09T03:09:19Z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97406FA54B634DAABFED42764AA26ACB</vt:lpwstr>
  </property>
</Properties>
</file>